
<file path=[Content_Types].xml><?xml version="1.0" encoding="utf-8"?>
<Types xmlns="http://schemas.openxmlformats.org/package/2006/content-types">
  <Override PartName="/word/media/image1.jpeg" ContentType="image/jpeg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2"/>
        <w:numPr>
          <w:ilvl w:val="1"/>
          <w:numId w:val="2"/>
        </w:numPr>
        <w:ind w:hanging="576" w:left="576" w:right="0"/>
        <w:spacing w:line="100" w:lineRule="atLeast"/>
      </w:pPr>
      <w:bookmarkStart w:id="0" w:name="_GoBack"/>
      <w:bookmarkEnd w:id="0"/>
      <w:r>
        <w:rPr/>
        <w:drawing>
          <wp:inline distB="0" distL="0" distR="0" distT="0">
            <wp:extent cx="682625" cy="733425"/>
            <wp:effectExtent b="0" l="0" r="0" t="0"/>
            <wp:docPr descr="A description..."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A description...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tyle2"/>
        <w:numPr>
          <w:ilvl w:val="1"/>
          <w:numId w:val="2"/>
        </w:numPr>
        <w:ind w:hanging="576" w:left="576" w:right="0"/>
        <w:spacing w:line="100" w:lineRule="atLeast"/>
      </w:pPr>
      <w:r>
        <w:rPr/>
      </w:r>
    </w:p>
    <w:p>
      <w:pPr>
        <w:pStyle w:val="style2"/>
        <w:numPr>
          <w:ilvl w:val="1"/>
          <w:numId w:val="2"/>
        </w:numPr>
        <w:ind w:hanging="576" w:left="576" w:right="0"/>
        <w:spacing w:line="100" w:lineRule="atLeast"/>
      </w:pPr>
      <w:r>
        <w:rPr>
          <w:color w:val="000000"/>
          <w:sz w:val="32"/>
          <w:i w:val="off"/>
          <w:szCs w:val="32"/>
          <w:iCs w:val="off"/>
        </w:rPr>
        <w:t>Ивановский муниципальный район</w:t>
      </w:r>
    </w:p>
    <w:p>
      <w:pPr>
        <w:pStyle w:val="style0"/>
        <w:jc w:val="center"/>
      </w:pPr>
      <w:r>
        <w:rPr>
          <w:sz w:val="32"/>
          <w:i w:val="off"/>
          <w:b/>
          <w:szCs w:val="32"/>
          <w:iCs w:val="off"/>
          <w:bCs/>
        </w:rPr>
        <w:t>Ивановской области</w:t>
      </w:r>
    </w:p>
    <w:p>
      <w:pPr>
        <w:pStyle w:val="style0"/>
        <w:jc w:val="center"/>
        <w:widowControl/>
        <w:spacing w:line="360" w:lineRule="atLeast"/>
      </w:pPr>
      <w:r>
        <w:rPr>
          <w:sz w:val="32"/>
          <w:i w:val="off"/>
          <w:szCs w:val="32"/>
          <w:iCs w:val="off"/>
        </w:rPr>
        <w:t xml:space="preserve">          </w:t>
      </w:r>
      <w:r>
        <w:rPr>
          <w:sz w:val="32"/>
          <w:i w:val="off"/>
          <w:szCs w:val="32"/>
          <w:iCs w:val="off"/>
        </w:rPr>
        <w:t>А</w:t>
      </w:r>
      <w:r>
        <w:rPr>
          <w:sz w:val="32"/>
          <w:i w:val="off"/>
          <w:b/>
          <w:szCs w:val="32"/>
          <w:iCs w:val="off"/>
        </w:rPr>
        <w:t>дминистрация Ивановского муниципального района</w:t>
      </w:r>
    </w:p>
    <w:p>
      <w:pPr>
        <w:pStyle w:val="style2"/>
        <w:numPr>
          <w:ilvl w:val="1"/>
          <w:numId w:val="2"/>
        </w:numPr>
        <w:ind w:hanging="576" w:left="576" w:right="0"/>
        <w:pBdr>
          <w:bottom w:color="000001" w:space="0" w:sz="8" w:val="single"/>
        </w:pBdr>
        <w:spacing w:line="100" w:lineRule="atLeast"/>
      </w:pPr>
      <w:r>
        <w:rPr>
          <w:color w:val="000000"/>
          <w:sz w:val="32"/>
          <w:i w:val="off"/>
          <w:szCs w:val="32"/>
          <w:iCs w:val="off"/>
        </w:rPr>
        <w:t>ПОСТАНОВЛЕНИЕ</w:t>
      </w:r>
    </w:p>
    <w:p>
      <w:pPr>
        <w:pStyle w:val="style0"/>
      </w:pPr>
      <w:r>
        <w:rPr/>
      </w:r>
    </w:p>
    <w:p>
      <w:pPr>
        <w:pStyle w:val="style0"/>
      </w:pPr>
      <w:r>
        <w:rPr>
          <w:sz w:val="28"/>
          <w:szCs w:val="28"/>
        </w:rPr>
        <w:t>«19 » _____12______2012 г.</w:t>
        <w:tab/>
        <w:tab/>
        <w:tab/>
        <w:tab/>
        <w:tab/>
        <w:tab/>
        <w:tab/>
        <w:t xml:space="preserve">      №2201</w:t>
      </w:r>
    </w:p>
    <w:p>
      <w:pPr>
        <w:pStyle w:val="style0"/>
        <w:jc w:val="both"/>
        <w:widowControl/>
        <w:spacing w:line="360" w:lineRule="atLeast"/>
      </w:pPr>
      <w:r>
        <w:rPr>
          <w:sz w:val="28"/>
          <w:szCs w:val="28"/>
        </w:rPr>
        <w:t xml:space="preserve">         </w:t>
      </w:r>
    </w:p>
    <w:p>
      <w:pPr>
        <w:pStyle w:val="style23"/>
        <w:jc w:val="both"/>
        <w:spacing w:line="100" w:lineRule="atLeast"/>
      </w:pPr>
      <w:r>
        <w:rPr/>
      </w:r>
    </w:p>
    <w:p>
      <w:pPr>
        <w:pStyle w:val="style0"/>
        <w:jc w:val="center"/>
        <w:spacing w:line="100" w:lineRule="atLeast"/>
      </w:pPr>
      <w:r>
        <w:rPr>
          <w:sz w:val="28"/>
          <w:b/>
          <w:szCs w:val="28"/>
        </w:rPr>
        <w:t>О внесении изменений в районную долгосрочную целевую программу “Поддержка одаренной молодежи Ивановского муниципального района на 2012-2016 г.г.”, утвержденную постановлением администрации Ивановского муниципального района от 30.01.2012 №53</w:t>
      </w:r>
    </w:p>
    <w:p>
      <w:pPr>
        <w:pStyle w:val="style0"/>
        <w:jc w:val="both"/>
        <w:spacing w:line="100" w:lineRule="atLeast"/>
      </w:pPr>
      <w:r>
        <w:rPr/>
      </w:r>
    </w:p>
    <w:p>
      <w:pPr>
        <w:pStyle w:val="style0"/>
        <w:jc w:val="both"/>
        <w:spacing w:line="100" w:lineRule="atLeast"/>
      </w:pPr>
      <w:r>
        <w:rPr>
          <w:color w:val="000000"/>
          <w:sz w:val="28"/>
          <w:szCs w:val="28"/>
        </w:rPr>
        <w:tab/>
        <w:t>В целях повышения доступности и качества оказания муниципальных услуг населению в сфере молодежной политики, в соответствии с постановлением главы администрации Ивановского муниципального района от 24.09.2008 г. №1304 “О порядке принятия решений о разработке районных долгосрочных целевых программ Ивановского муниципального района, их формирования и реализации районных долгосрочных целевых программ”, в связи со сложившейся экономией средств</w:t>
      </w:r>
    </w:p>
    <w:p>
      <w:pPr>
        <w:pStyle w:val="style0"/>
        <w:jc w:val="both"/>
        <w:ind w:firstLine="544" w:left="0" w:right="0"/>
        <w:spacing w:line="100" w:lineRule="atLeast"/>
      </w:pPr>
      <w:r>
        <w:rPr/>
      </w:r>
    </w:p>
    <w:p>
      <w:pPr>
        <w:pStyle w:val="style0"/>
        <w:jc w:val="center"/>
        <w:ind w:firstLine="544" w:left="0" w:right="0"/>
        <w:spacing w:line="100" w:lineRule="atLeast"/>
      </w:pPr>
      <w:r>
        <w:rPr>
          <w:sz w:val="28"/>
          <w:b/>
          <w:szCs w:val="28"/>
          <w:bCs/>
        </w:rPr>
        <w:t>П О С Т А Н О В Л Я Ю:</w:t>
      </w:r>
    </w:p>
    <w:p>
      <w:pPr>
        <w:pStyle w:val="style0"/>
        <w:jc w:val="center"/>
        <w:ind w:firstLine="544" w:left="0" w:right="0"/>
        <w:spacing w:line="100" w:lineRule="atLeast"/>
      </w:pPr>
      <w:r>
        <w:rPr>
          <w:sz w:val="28"/>
          <w:szCs w:val="28"/>
        </w:rPr>
      </w:r>
    </w:p>
    <w:p>
      <w:pPr>
        <w:pStyle w:val="style0"/>
        <w:jc w:val="both"/>
        <w:spacing w:line="100" w:lineRule="atLeast"/>
      </w:pPr>
      <w:r>
        <w:rPr>
          <w:sz w:val="28"/>
          <w:szCs w:val="28"/>
        </w:rPr>
        <w:tab/>
        <w:t>1.Внести следующие изменения в долгосрочную целевую программу “Поддержка одаренной молодежи Ивановского муниципального района на 2012-2016 г.г.” (далее - Программа), утвержденную постановлением администрации Ивановского муниципального района от 30.01.2012 г. №53:</w:t>
      </w:r>
    </w:p>
    <w:p>
      <w:pPr>
        <w:pStyle w:val="style0"/>
        <w:jc w:val="both"/>
        <w:ind w:hanging="0" w:left="0" w:right="0"/>
        <w:spacing w:line="100" w:lineRule="atLeast"/>
      </w:pPr>
      <w:r>
        <w:rPr>
          <w:sz w:val="28"/>
          <w:szCs w:val="28"/>
        </w:rPr>
      </w:r>
    </w:p>
    <w:p>
      <w:pPr>
        <w:pStyle w:val="style0"/>
        <w:jc w:val="both"/>
        <w:ind w:hanging="0" w:left="0" w:right="0"/>
        <w:spacing w:line="100" w:lineRule="atLeast"/>
      </w:pPr>
      <w:r>
        <w:rPr>
          <w:sz w:val="28"/>
          <w:szCs w:val="28"/>
        </w:rPr>
        <w:t>подраздел Программы “Системы программных мероприятий” изложить в новой редакции согласно приложения.</w:t>
      </w:r>
    </w:p>
    <w:p>
      <w:pPr>
        <w:pStyle w:val="style24"/>
        <w:jc w:val="both"/>
        <w:spacing w:line="100" w:lineRule="atLeast"/>
      </w:pPr>
      <w:r>
        <w:rPr>
          <w:sz w:val="28"/>
          <w:szCs w:val="28"/>
        </w:rPr>
        <w:tab/>
        <w:t>2. Контроль за исполнением настоящего постановления возложить на заместителя главы администрации Ивановского муниципального района по социальной политике Тараканову Т.Ю.</w:t>
      </w:r>
    </w:p>
    <w:p>
      <w:pPr>
        <w:pStyle w:val="style0"/>
        <w:jc w:val="both"/>
        <w:spacing w:line="100" w:lineRule="atLeast"/>
      </w:pPr>
      <w:r>
        <w:rPr>
          <w:sz w:val="28"/>
          <w:szCs w:val="28"/>
        </w:rPr>
      </w:r>
    </w:p>
    <w:p>
      <w:pPr>
        <w:pStyle w:val="style0"/>
        <w:jc w:val="both"/>
        <w:spacing w:line="100" w:lineRule="atLeast"/>
      </w:pPr>
      <w:r>
        <w:rPr>
          <w:sz w:val="28"/>
          <w:szCs w:val="28"/>
        </w:rPr>
      </w:r>
    </w:p>
    <w:p>
      <w:pPr>
        <w:pStyle w:val="style0"/>
        <w:jc w:val="both"/>
        <w:spacing w:line="100" w:lineRule="atLeast"/>
      </w:pPr>
      <w:r>
        <w:rPr>
          <w:sz w:val="28"/>
          <w:b/>
          <w:szCs w:val="28"/>
        </w:rPr>
        <w:t>Глава администрации</w:t>
        <w:tab/>
        <w:tab/>
        <w:tab/>
        <w:tab/>
        <w:tab/>
        <w:tab/>
        <w:t xml:space="preserve">             С.В. Жубаркин</w:t>
      </w:r>
    </w:p>
    <w:p>
      <w:pPr>
        <w:pStyle w:val="style0"/>
        <w:jc w:val="both"/>
        <w:ind w:hanging="0" w:left="1416" w:right="0"/>
        <w:spacing w:line="100" w:lineRule="atLeast"/>
      </w:pPr>
      <w:r>
        <w:rPr>
          <w:sz w:val="28"/>
          <w:szCs w:val="28"/>
        </w:rPr>
      </w:r>
    </w:p>
    <w:p>
      <w:pPr>
        <w:pStyle w:val="style0"/>
        <w:jc w:val="both"/>
        <w:ind w:hanging="0" w:left="720" w:right="0"/>
        <w:spacing w:line="100" w:lineRule="atLeast"/>
      </w:pPr>
      <w:r>
        <w:rPr>
          <w:sz w:val="28"/>
          <w:szCs w:val="28"/>
        </w:rPr>
        <w:tab/>
        <w:tab/>
        <w:tab/>
        <w:tab/>
        <w:tab/>
      </w:r>
    </w:p>
    <w:sectPr>
      <w:formProt w:val="off"/>
      <w:pgSz w:h="16838" w:w="11906"/>
      <w:docGrid w:charSpace="0" w:linePitch="240" w:type="default"/>
      <w:textDirection w:val="lrTb"/>
      <w:pgNumType w:fmt="decimal"/>
      <w:type w:val="nextPage"/>
      <w:pgMar w:bottom="1134" w:left="1701" w:right="850" w:top="1134"/>
    </w:sectPr>
  </w:body>
</w:document>
</file>

<file path=word/fontTable.xml><?xml version="1.0" encoding="utf-8"?>
<w:fonts xmlns:w="http://schemas.openxmlformats.org/wordprocessingml/2006/main">
  <w:font w:name="Times New Roman">
    <w:charset w:val="cc"/>
    <w:family w:val="roman"/>
    <w:pitch w:val="variable"/>
  </w:font>
  <w:font w:name="Symbol">
    <w:charset w:val="02"/>
    <w:family w:val="roman"/>
    <w:pitch w:val="variable"/>
  </w:font>
  <w:font w:name="Arial">
    <w:charset w:val="cc"/>
    <w:family w:val="swiss"/>
    <w:pitch w:val="variable"/>
  </w:font>
  <w:font w:name="Arial">
    <w:charset w:val="cc"/>
    <w:family w:val="auto"/>
    <w:pitch w:val="default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none"/>
      <w:lvlJc w:val="left"/>
      <w:suff w:val="nothing"/>
      <w:lvlText w:val=""/>
      <w:pPr>
        <w:ind w:hanging="432" w:left="432"/>
      </w:pPr>
    </w:lvl>
    <w:lvl w:ilvl="1">
      <w:start w:val="1"/>
      <w:numFmt w:val="none"/>
      <w:lvlJc w:val="left"/>
      <w:suff w:val="nothing"/>
      <w:lvlText w:val=""/>
      <w:pPr>
        <w:ind w:hanging="576" w:left="576"/>
      </w:pPr>
    </w:lvl>
    <w:lvl w:ilvl="2">
      <w:start w:val="1"/>
      <w:numFmt w:val="none"/>
      <w:lvlJc w:val="left"/>
      <w:suff w:val="nothing"/>
      <w:lvlText w:val=""/>
      <w:pPr>
        <w:ind w:hanging="720" w:left="720"/>
      </w:pPr>
    </w:lvl>
    <w:lvl w:ilvl="3">
      <w:start w:val="1"/>
      <w:numFmt w:val="none"/>
      <w:lvlJc w:val="left"/>
      <w:suff w:val="nothing"/>
      <w:lvlText w:val=""/>
      <w:pPr>
        <w:ind w:hanging="864" w:left="864"/>
      </w:pPr>
    </w:lvl>
    <w:lvl w:ilvl="4">
      <w:start w:val="1"/>
      <w:numFmt w:val="none"/>
      <w:lvlJc w:val="left"/>
      <w:suff w:val="nothing"/>
      <w:lvlText w:val=""/>
      <w:pPr>
        <w:ind w:hanging="1008" w:left="1008"/>
      </w:pPr>
    </w:lvl>
    <w:lvl w:ilvl="5">
      <w:start w:val="1"/>
      <w:numFmt w:val="none"/>
      <w:lvlJc w:val="left"/>
      <w:suff w:val="nothing"/>
      <w:lvlText w:val=""/>
      <w:pPr>
        <w:ind w:hanging="1152" w:left="1152"/>
      </w:pPr>
    </w:lvl>
    <w:lvl w:ilvl="6">
      <w:start w:val="1"/>
      <w:numFmt w:val="none"/>
      <w:lvlJc w:val="left"/>
      <w:suff w:val="nothing"/>
      <w:lvlText w:val=""/>
      <w:pPr>
        <w:ind w:hanging="1296" w:left="1296"/>
      </w:pPr>
    </w:lvl>
    <w:lvl w:ilvl="7">
      <w:start w:val="1"/>
      <w:numFmt w:val="none"/>
      <w:lvlJc w:val="left"/>
      <w:suff w:val="nothing"/>
      <w:lvlText w:val=""/>
      <w:pPr>
        <w:ind w:hanging="1440" w:left="1440"/>
      </w:pPr>
    </w:lvl>
    <w:lvl w:ilvl="8">
      <w:start w:val="1"/>
      <w:numFmt w:val="none"/>
      <w:lvlJc w:val="left"/>
      <w:suff w:val="nothing"/>
      <w:lvlText w:val=""/>
      <w:pPr>
        <w:ind w:hanging="1584" w:left="1584"/>
      </w:pPr>
    </w:lvl>
  </w:abstractNum>
  <w:abstractNum w:abstractNumId="2">
    <w:lvl w:ilvl="0">
      <w:start w:val="1"/>
      <w:numFmt w:val="none"/>
      <w:lvlJc w:val="left"/>
      <w:suff w:val="nothing"/>
      <w:lvlText w:val=""/>
      <w:pPr>
        <w:ind w:hanging="432" w:left="432"/>
      </w:pPr>
    </w:lvl>
    <w:lvl w:ilvl="1">
      <w:start w:val="1"/>
      <w:numFmt w:val="none"/>
      <w:lvlJc w:val="left"/>
      <w:suff w:val="nothing"/>
      <w:lvlText w:val=""/>
      <w:pPr>
        <w:ind w:hanging="576" w:left="576"/>
      </w:pPr>
    </w:lvl>
    <w:lvl w:ilvl="2">
      <w:start w:val="1"/>
      <w:numFmt w:val="none"/>
      <w:lvlJc w:val="left"/>
      <w:suff w:val="nothing"/>
      <w:lvlText w:val=""/>
      <w:pPr>
        <w:ind w:hanging="720" w:left="720"/>
      </w:pPr>
    </w:lvl>
    <w:lvl w:ilvl="3">
      <w:start w:val="1"/>
      <w:numFmt w:val="none"/>
      <w:lvlJc w:val="left"/>
      <w:suff w:val="nothing"/>
      <w:lvlText w:val=""/>
      <w:pPr>
        <w:ind w:hanging="864" w:left="864"/>
      </w:pPr>
    </w:lvl>
    <w:lvl w:ilvl="4">
      <w:start w:val="1"/>
      <w:numFmt w:val="none"/>
      <w:lvlJc w:val="left"/>
      <w:suff w:val="nothing"/>
      <w:lvlText w:val=""/>
      <w:pPr>
        <w:ind w:hanging="1008" w:left="1008"/>
      </w:pPr>
    </w:lvl>
    <w:lvl w:ilvl="5">
      <w:start w:val="1"/>
      <w:numFmt w:val="none"/>
      <w:lvlJc w:val="left"/>
      <w:suff w:val="nothing"/>
      <w:lvlText w:val=""/>
      <w:pPr>
        <w:ind w:hanging="1152" w:left="1152"/>
      </w:pPr>
    </w:lvl>
    <w:lvl w:ilvl="6">
      <w:start w:val="1"/>
      <w:numFmt w:val="none"/>
      <w:lvlJc w:val="left"/>
      <w:suff w:val="nothing"/>
      <w:lvlText w:val=""/>
      <w:pPr>
        <w:ind w:hanging="1296" w:left="1296"/>
      </w:pPr>
    </w:lvl>
    <w:lvl w:ilvl="7">
      <w:start w:val="1"/>
      <w:numFmt w:val="none"/>
      <w:lvlJc w:val="left"/>
      <w:suff w:val="nothing"/>
      <w:lvlText w:val=""/>
      <w:pPr>
        <w:ind w:hanging="1440" w:left="1440"/>
      </w:pPr>
    </w:lvl>
    <w:lvl w:ilvl="8">
      <w:start w:val="1"/>
      <w:numFmt w:val="none"/>
      <w:lvlJc w:val="left"/>
      <w:suff w:val="nothing"/>
      <w:lvlText w:val=""/>
      <w:pPr>
        <w:ind w:hanging="1584" w:left="1584"/>
      </w:pPr>
    </w:lvl>
  </w:abstractNum>
  <w:num w:numId="1">
    <w:abstractNumId w:val="1"/>
  </w:num>
  <w:num w:numId="2">
    <w:abstractNumId w:val="2"/>
  </w:num>
</w:numbering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jc w:val="left"/>
      <w:widowControl/>
      <w:tabs>
        <w:tab w:leader="none" w:pos="709" w:val="left"/>
      </w:tabs>
      <w:suppressAutoHyphens w:val="true"/>
      <w:spacing w:after="0" w:before="0" w:line="100" w:lineRule="atLeast"/>
    </w:pPr>
    <w:rPr>
      <w:color w:val="00000A"/>
      <w:sz w:val="24"/>
      <w:szCs w:val="24"/>
      <w:rFonts w:ascii="Times New Roman" w:cs="Times New Roman" w:eastAsia="Times New Roman" w:hAnsi="Times New Roman"/>
      <w:lang w:bidi="ar-SA" w:eastAsia="ar-SA" w:val="ru-RU"/>
    </w:rPr>
  </w:style>
  <w:style w:styleId="style2" w:type="paragraph">
    <w:name w:val="Заголовок 2"/>
    <w:basedOn w:val="style0"/>
    <w:next w:val="style19"/>
    <w:pPr>
      <w:outlineLvl w:val="1"/>
      <w:numPr>
        <w:ilvl w:val="1"/>
        <w:numId w:val="1"/>
      </w:numPr>
      <w:jc w:val="center"/>
      <w:widowControl/>
      <w:tabs>
        <w:tab w:leader="none" w:pos="0" w:val="left"/>
      </w:tabs>
      <w:shd w:fill="FFFFFF"/>
      <w:keepNext/>
      <w:spacing w:line="266" w:lineRule="atLeast"/>
    </w:pPr>
    <w:rPr>
      <w:color w:val="323232"/>
      <w:sz w:val="28"/>
      <w:spacing w:val="-6"/>
      <w:i/>
      <w:b/>
      <w:szCs w:val="28"/>
      <w:iCs/>
      <w:bCs/>
    </w:rPr>
  </w:style>
  <w:style w:styleId="style15" w:type="character">
    <w:name w:val="Default Paragraph Font"/>
    <w:next w:val="style15"/>
    <w:rPr/>
  </w:style>
  <w:style w:styleId="style16" w:type="character">
    <w:name w:val="Заголовок 2 Знак"/>
    <w:basedOn w:val="style15"/>
    <w:next w:val="style16"/>
    <w:rPr/>
  </w:style>
  <w:style w:styleId="style17" w:type="character">
    <w:name w:val="Интернет-ссылка"/>
    <w:next w:val="style17"/>
    <w:rPr>
      <w:color w:val="000080"/>
      <w:u w:val="single"/>
      <w:lang w:bidi="ru-RU" w:eastAsia="ru-RU" w:val="ru-RU"/>
    </w:rPr>
  </w:style>
  <w:style w:styleId="style18" w:type="paragraph">
    <w:name w:val="Заголовок"/>
    <w:basedOn w:val="style0"/>
    <w:next w:val="style19"/>
    <w:pPr>
      <w:keepNext/>
      <w:spacing w:after="120" w:before="240"/>
    </w:pPr>
    <w:rPr>
      <w:sz w:val="28"/>
      <w:szCs w:val="28"/>
      <w:rFonts w:ascii="Arial" w:cs="Mangal" w:eastAsia="Lucida Sans Unicode" w:hAnsi="Arial"/>
    </w:rPr>
  </w:style>
  <w:style w:styleId="style19" w:type="paragraph">
    <w:name w:val="Основной текст"/>
    <w:basedOn w:val="style0"/>
    <w:next w:val="style19"/>
    <w:pPr>
      <w:spacing w:after="120" w:before="0"/>
    </w:pPr>
    <w:rPr/>
  </w:style>
  <w:style w:styleId="style20" w:type="paragraph">
    <w:name w:val="Список"/>
    <w:basedOn w:val="style19"/>
    <w:next w:val="style20"/>
    <w:pPr/>
    <w:rPr>
      <w:rFonts w:ascii="Arial" w:cs="Mangal" w:hAnsi="Arial"/>
    </w:rPr>
  </w:style>
  <w:style w:styleId="style21" w:type="paragraph">
    <w:name w:val="Название"/>
    <w:basedOn w:val="style0"/>
    <w:next w:val="style21"/>
    <w:pPr>
      <w:suppressLineNumbers/>
      <w:spacing w:after="120" w:before="120"/>
    </w:pPr>
    <w:rPr>
      <w:sz w:val="20"/>
      <w:i/>
      <w:szCs w:val="24"/>
      <w:iCs/>
      <w:rFonts w:ascii="Arial" w:cs="Mangal" w:hAnsi="Arial"/>
    </w:rPr>
  </w:style>
  <w:style w:styleId="style22" w:type="paragraph">
    <w:name w:val="Указатель"/>
    <w:basedOn w:val="style0"/>
    <w:next w:val="style22"/>
    <w:pPr>
      <w:suppressLineNumbers/>
    </w:pPr>
    <w:rPr>
      <w:rFonts w:ascii="Arial" w:cs="Mangal" w:hAnsi="Arial"/>
    </w:rPr>
  </w:style>
  <w:style w:styleId="style23" w:type="paragraph">
    <w:name w:val="Основной текст 21"/>
    <w:basedOn w:val="style0"/>
    <w:next w:val="style23"/>
    <w:pPr/>
    <w:rPr/>
  </w:style>
  <w:style w:styleId="style24" w:type="paragraph">
    <w:name w:val="List Paragraph"/>
    <w:basedOn w:val="style0"/>
    <w:next w:val="style24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OpenOffice.org/3.2$Win32 OpenOffice.org_project/320m19$Build-9505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2013-01-10T08:41:00.00Z</dcterms:created>
  <dc:creator>User</dc:creator>
  <cp:lastModifiedBy>User</cp:lastModifiedBy>
  <dcterms:modified xsi:type="dcterms:W3CDTF">2013-01-10T08:41:00.00Z</dcterms:modified>
  <cp:revision>2</cp:revision>
</cp:coreProperties>
</file>